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C0C7C" w14:textId="32681602" w:rsidR="007E4B2B" w:rsidRPr="007E4B2B" w:rsidRDefault="007E4B2B" w:rsidP="007E4B2B">
      <w:pPr>
        <w:spacing w:after="0" w:line="240" w:lineRule="auto"/>
        <w:jc w:val="center"/>
        <w:rPr>
          <w:rFonts w:ascii="Calibri" w:eastAsia="Times New Roman" w:hAnsi="Calibri" w:cs="Calibri"/>
          <w:b/>
          <w:sz w:val="28"/>
          <w:szCs w:val="28"/>
        </w:rPr>
      </w:pPr>
      <w:r>
        <w:rPr>
          <w:rFonts w:ascii="Calibri" w:eastAsia="Times New Roman" w:hAnsi="Calibri" w:cs="Calibri"/>
          <w:b/>
          <w:sz w:val="28"/>
          <w:szCs w:val="28"/>
        </w:rPr>
        <w:t>ABCN ELIGIBILITY</w:t>
      </w:r>
    </w:p>
    <w:p w14:paraId="4377B588" w14:textId="77777777" w:rsidR="007E4B2B" w:rsidRPr="007E4B2B" w:rsidRDefault="007E4B2B" w:rsidP="007E4B2B">
      <w:pPr>
        <w:spacing w:after="0" w:line="240" w:lineRule="auto"/>
        <w:rPr>
          <w:rFonts w:ascii="Calibri" w:eastAsia="Times New Roman" w:hAnsi="Calibri" w:cs="Calibri"/>
          <w:b/>
        </w:rPr>
      </w:pPr>
    </w:p>
    <w:p w14:paraId="49A58D44" w14:textId="77777777" w:rsidR="007E4B2B" w:rsidRPr="007E4B2B" w:rsidRDefault="007E4B2B" w:rsidP="007E4B2B">
      <w:pPr>
        <w:spacing w:after="0" w:line="240" w:lineRule="auto"/>
        <w:rPr>
          <w:rFonts w:ascii="Calibri" w:eastAsia="Times New Roman" w:hAnsi="Calibri" w:cs="Calibri"/>
        </w:rPr>
      </w:pPr>
    </w:p>
    <w:p w14:paraId="6F29403E" w14:textId="5B3F7183" w:rsidR="007E4B2B" w:rsidRPr="007E4B2B" w:rsidRDefault="007E4B2B" w:rsidP="007E4B2B">
      <w:pPr>
        <w:spacing w:after="0" w:line="240" w:lineRule="auto"/>
        <w:rPr>
          <w:rFonts w:ascii="Calibri" w:eastAsia="Times New Roman" w:hAnsi="Calibri" w:cs="Calibri"/>
        </w:rPr>
      </w:pPr>
      <w:bookmarkStart w:id="0" w:name="_Hlk502059918"/>
      <w:r w:rsidRPr="007E4B2B">
        <w:rPr>
          <w:rFonts w:ascii="Calibri" w:eastAsia="Times New Roman" w:hAnsi="Calibri" w:cs="Calibri"/>
          <w:noProof/>
        </w:rPr>
        <w:t xml:space="preserve">An applicant who wishes to be examined by the Board must be a physician </w:t>
      </w:r>
      <w:r w:rsidRPr="007E4B2B">
        <w:rPr>
          <w:rFonts w:ascii="Calibri" w:eastAsia="Times New Roman" w:hAnsi="Calibri" w:cs="Calibri"/>
        </w:rPr>
        <w:t xml:space="preserve">(MD, DO, MBBS, or equivalent) </w:t>
      </w:r>
      <w:r w:rsidRPr="007E4B2B">
        <w:rPr>
          <w:rFonts w:ascii="Calibri" w:eastAsia="Times New Roman" w:hAnsi="Calibri" w:cs="Calibri"/>
          <w:noProof/>
        </w:rPr>
        <w:t>who has successfully completed residency training in Neurology/Pediatric Neurology or a related field such as Neurosurgery, Psychiatry, or a critical care specialty such as Anesthesia or Critical Care, in an ACGME, UCNS or RCPSC-accredited program, and has obtained primary board certification in that area of medical subspecialty.</w:t>
      </w:r>
      <w:r w:rsidRPr="007E4B2B">
        <w:rPr>
          <w:rFonts w:ascii="Calibri" w:eastAsia="Times New Roman" w:hAnsi="Calibri" w:cs="Calibri"/>
        </w:rPr>
        <w:t xml:space="preserve">  </w:t>
      </w:r>
    </w:p>
    <w:p w14:paraId="1C9282DC" w14:textId="77777777" w:rsidR="007E4B2B" w:rsidRPr="007E4B2B" w:rsidRDefault="007E4B2B" w:rsidP="007E4B2B">
      <w:pPr>
        <w:spacing w:after="0" w:line="240" w:lineRule="auto"/>
        <w:rPr>
          <w:rFonts w:ascii="Calibri" w:eastAsia="Times New Roman" w:hAnsi="Calibri" w:cs="Calibri"/>
        </w:rPr>
      </w:pPr>
    </w:p>
    <w:p w14:paraId="3BB300F9" w14:textId="5425FD2D" w:rsidR="007E4B2B" w:rsidRPr="007E4B2B" w:rsidRDefault="007E4B2B" w:rsidP="007E4B2B">
      <w:pPr>
        <w:spacing w:after="0" w:line="240" w:lineRule="auto"/>
        <w:rPr>
          <w:rFonts w:ascii="Calibri" w:eastAsia="Times New Roman" w:hAnsi="Calibri" w:cs="Calibri"/>
        </w:rPr>
      </w:pPr>
      <w:r w:rsidRPr="007E4B2B">
        <w:rPr>
          <w:rFonts w:ascii="Calibri" w:eastAsia="Times New Roman" w:hAnsi="Calibri" w:cs="Calibri"/>
          <w:noProof/>
        </w:rPr>
        <w:t>In addition</w:t>
      </w:r>
      <w:r w:rsidRPr="007E4B2B">
        <w:rPr>
          <w:rFonts w:ascii="Calibri" w:eastAsia="Times New Roman" w:hAnsi="Calibri" w:cs="Calibri"/>
        </w:rPr>
        <w:t xml:space="preserve">, an applicant must have completed (or will complete within two months) training for a minimum of 12 months (full time, or full-time-equivalent through extended </w:t>
      </w:r>
      <w:r w:rsidRPr="007E4B2B">
        <w:rPr>
          <w:rFonts w:ascii="Calibri" w:eastAsia="Times New Roman" w:hAnsi="Calibri" w:cs="Calibri"/>
          <w:noProof/>
        </w:rPr>
        <w:t>part-time</w:t>
      </w:r>
      <w:r w:rsidRPr="007E4B2B">
        <w:rPr>
          <w:rFonts w:ascii="Calibri" w:eastAsia="Times New Roman" w:hAnsi="Calibri" w:cs="Calibri"/>
        </w:rPr>
        <w:t xml:space="preserve"> training), as supervised by a </w:t>
      </w:r>
      <w:proofErr w:type="gramStart"/>
      <w:r w:rsidRPr="007E4B2B">
        <w:rPr>
          <w:rFonts w:ascii="Calibri" w:eastAsia="Times New Roman" w:hAnsi="Calibri" w:cs="Calibri"/>
        </w:rPr>
        <w:t>board certified</w:t>
      </w:r>
      <w:proofErr w:type="gramEnd"/>
      <w:r w:rsidRPr="007E4B2B">
        <w:rPr>
          <w:rFonts w:ascii="Calibri" w:eastAsia="Times New Roman" w:hAnsi="Calibri" w:cs="Calibri"/>
        </w:rPr>
        <w:t xml:space="preserve"> clinical neurophysiologist, in a CNP, Epilepsy or Neuromuscular </w:t>
      </w:r>
      <w:r>
        <w:rPr>
          <w:rFonts w:ascii="Calibri" w:eastAsia="Times New Roman" w:hAnsi="Calibri" w:cs="Calibri"/>
        </w:rPr>
        <w:t>F</w:t>
      </w:r>
      <w:r w:rsidRPr="007E4B2B">
        <w:rPr>
          <w:rFonts w:ascii="Calibri" w:eastAsia="Times New Roman" w:hAnsi="Calibri" w:cs="Calibri"/>
        </w:rPr>
        <w:t xml:space="preserve">ellowship program. At least 9 months of the </w:t>
      </w:r>
      <w:proofErr w:type="gramStart"/>
      <w:r w:rsidRPr="007E4B2B">
        <w:rPr>
          <w:rFonts w:ascii="Calibri" w:eastAsia="Times New Roman" w:hAnsi="Calibri" w:cs="Calibri"/>
        </w:rPr>
        <w:t>12 month</w:t>
      </w:r>
      <w:proofErr w:type="gramEnd"/>
      <w:r w:rsidRPr="007E4B2B">
        <w:rPr>
          <w:rFonts w:ascii="Calibri" w:eastAsia="Times New Roman" w:hAnsi="Calibri" w:cs="Calibri"/>
        </w:rPr>
        <w:t xml:space="preserve"> CNP training following successful completion of residency training is required for board eligible status.  </w:t>
      </w:r>
    </w:p>
    <w:p w14:paraId="5D391C22" w14:textId="77777777" w:rsidR="007E4B2B" w:rsidRPr="007E4B2B" w:rsidRDefault="007E4B2B" w:rsidP="007E4B2B">
      <w:pPr>
        <w:spacing w:after="0" w:line="240" w:lineRule="auto"/>
        <w:rPr>
          <w:rFonts w:ascii="Calibri" w:eastAsia="Times New Roman" w:hAnsi="Calibri" w:cs="Calibri"/>
        </w:rPr>
      </w:pPr>
    </w:p>
    <w:p w14:paraId="72F92FB9" w14:textId="77777777" w:rsidR="007E4B2B" w:rsidRPr="007E4B2B" w:rsidRDefault="007E4B2B" w:rsidP="007E4B2B">
      <w:pPr>
        <w:spacing w:after="0" w:line="240" w:lineRule="auto"/>
        <w:rPr>
          <w:rFonts w:ascii="Calibri" w:eastAsia="Times New Roman" w:hAnsi="Calibri" w:cs="Calibri"/>
        </w:rPr>
      </w:pPr>
      <w:r w:rsidRPr="007E4B2B">
        <w:rPr>
          <w:rFonts w:ascii="Calibri" w:eastAsia="Times New Roman" w:hAnsi="Calibri" w:cs="Calibri"/>
        </w:rPr>
        <w:t xml:space="preserve">The Critical Care EEG Track requires one year of Neurophysiology/EEG Fellowship training or six months of EEG training during </w:t>
      </w:r>
      <w:proofErr w:type="spellStart"/>
      <w:r w:rsidRPr="007E4B2B">
        <w:rPr>
          <w:rFonts w:ascii="Calibri" w:eastAsia="Times New Roman" w:hAnsi="Calibri" w:cs="Calibri"/>
        </w:rPr>
        <w:t>NeuroCritical</w:t>
      </w:r>
      <w:proofErr w:type="spellEnd"/>
      <w:r w:rsidRPr="007E4B2B">
        <w:rPr>
          <w:rFonts w:ascii="Calibri" w:eastAsia="Times New Roman" w:hAnsi="Calibri" w:cs="Calibri"/>
        </w:rPr>
        <w:t xml:space="preserve"> Care Fellowship and an additional six months of supervised experience.</w:t>
      </w:r>
    </w:p>
    <w:p w14:paraId="5CA8B135" w14:textId="77777777" w:rsidR="007E4B2B" w:rsidRPr="007E4B2B" w:rsidRDefault="007E4B2B" w:rsidP="007E4B2B">
      <w:pPr>
        <w:spacing w:after="0" w:line="240" w:lineRule="auto"/>
        <w:rPr>
          <w:rFonts w:ascii="Calibri" w:eastAsia="Times New Roman" w:hAnsi="Calibri" w:cs="Calibri"/>
        </w:rPr>
      </w:pPr>
    </w:p>
    <w:p w14:paraId="4EA338C3" w14:textId="77777777" w:rsidR="007E4B2B" w:rsidRPr="007E4B2B" w:rsidRDefault="007E4B2B" w:rsidP="007E4B2B">
      <w:pPr>
        <w:spacing w:after="0" w:line="240" w:lineRule="auto"/>
        <w:rPr>
          <w:rFonts w:ascii="Calibri" w:eastAsia="Times New Roman" w:hAnsi="Calibri" w:cs="Calibri"/>
        </w:rPr>
      </w:pPr>
      <w:r w:rsidRPr="007E4B2B">
        <w:rPr>
          <w:rFonts w:ascii="Calibri" w:eastAsia="Times New Roman" w:hAnsi="Calibri" w:cs="Calibri"/>
        </w:rPr>
        <w:t xml:space="preserve">The training required for board eligibility includes broad exposure to the scientific basis of CNP, as well as relevant aspects of technique and instrumentation. Additional knowledge of sleep, NIOM, EM, and EP is required depending on the track chosen. All candidates are expected to have extensive experience interpreting EEGs, in all age groups </w:t>
      </w:r>
      <w:r w:rsidRPr="007E4B2B">
        <w:rPr>
          <w:rFonts w:ascii="Calibri" w:eastAsia="Times New Roman" w:hAnsi="Calibri" w:cs="Calibri"/>
          <w:noProof/>
        </w:rPr>
        <w:t>and in</w:t>
      </w:r>
      <w:r w:rsidRPr="007E4B2B">
        <w:rPr>
          <w:rFonts w:ascii="Calibri" w:eastAsia="Times New Roman" w:hAnsi="Calibri" w:cs="Calibri"/>
        </w:rPr>
        <w:t xml:space="preserve"> a wide range of clinical disorders.  </w:t>
      </w:r>
    </w:p>
    <w:p w14:paraId="66C56A01" w14:textId="77777777" w:rsidR="007E4B2B" w:rsidRPr="007E4B2B" w:rsidRDefault="007E4B2B" w:rsidP="007E4B2B">
      <w:pPr>
        <w:spacing w:after="0" w:line="240" w:lineRule="auto"/>
        <w:rPr>
          <w:rFonts w:ascii="Calibri" w:eastAsia="Times New Roman" w:hAnsi="Calibri" w:cs="Calibri"/>
        </w:rPr>
      </w:pPr>
      <w:bookmarkStart w:id="1" w:name="_Hlk78268807"/>
      <w:bookmarkEnd w:id="0"/>
    </w:p>
    <w:p w14:paraId="3E80880C" w14:textId="77777777" w:rsidR="007E4B2B" w:rsidRPr="007E4B2B" w:rsidRDefault="007E4B2B" w:rsidP="007E4B2B">
      <w:pPr>
        <w:spacing w:after="0" w:line="240" w:lineRule="auto"/>
        <w:rPr>
          <w:rFonts w:ascii="Calibri" w:eastAsia="Times New Roman" w:hAnsi="Calibri" w:cs="Calibri"/>
          <w:b/>
          <w:bCs/>
          <w:u w:val="single"/>
        </w:rPr>
      </w:pPr>
      <w:bookmarkStart w:id="2" w:name="_Hlk1477876"/>
      <w:r w:rsidRPr="007E4B2B">
        <w:rPr>
          <w:rFonts w:ascii="Calibri" w:eastAsia="Times New Roman" w:hAnsi="Calibri" w:cs="Calibri"/>
          <w:b/>
          <w:bCs/>
          <w:u w:val="single"/>
        </w:rPr>
        <w:t>ABPN Subspecialty in Clinical Neurophysiology or Epilepsy Exemption</w:t>
      </w:r>
    </w:p>
    <w:p w14:paraId="63F00C79" w14:textId="77777777" w:rsidR="007E4B2B" w:rsidRPr="007E4B2B" w:rsidRDefault="007E4B2B" w:rsidP="007E4B2B">
      <w:pPr>
        <w:spacing w:after="0" w:line="240" w:lineRule="auto"/>
        <w:rPr>
          <w:rFonts w:ascii="Calibri" w:eastAsia="Times New Roman" w:hAnsi="Calibri" w:cs="Calibri"/>
        </w:rPr>
      </w:pPr>
      <w:r w:rsidRPr="007E4B2B">
        <w:rPr>
          <w:rFonts w:ascii="Calibri" w:eastAsia="Times New Roman" w:hAnsi="Calibri" w:cs="Calibri"/>
        </w:rPr>
        <w:t xml:space="preserve">As of 2019, new applicants who have earned certification through the American Board of Psychiatry and Neurology (ABPN) in </w:t>
      </w:r>
      <w:r w:rsidRPr="007E4B2B">
        <w:rPr>
          <w:rFonts w:ascii="Calibri" w:eastAsia="Times New Roman" w:hAnsi="Calibri" w:cs="Calibri"/>
          <w:b/>
        </w:rPr>
        <w:t>Clinical Neurophysiology</w:t>
      </w:r>
      <w:r w:rsidRPr="007E4B2B">
        <w:rPr>
          <w:rFonts w:ascii="Calibri" w:eastAsia="Times New Roman" w:hAnsi="Calibri" w:cs="Calibri"/>
        </w:rPr>
        <w:t xml:space="preserve"> or </w:t>
      </w:r>
      <w:r w:rsidRPr="007E4B2B">
        <w:rPr>
          <w:rFonts w:ascii="Calibri" w:eastAsia="Times New Roman" w:hAnsi="Calibri" w:cs="Calibri"/>
          <w:b/>
        </w:rPr>
        <w:t>Epilepsy</w:t>
      </w:r>
      <w:r w:rsidRPr="007E4B2B">
        <w:rPr>
          <w:rFonts w:ascii="Calibri" w:eastAsia="Times New Roman" w:hAnsi="Calibri" w:cs="Calibri"/>
        </w:rPr>
        <w:t xml:space="preserve"> may submit documentation of this certification and be exempt from taking the ABCN Part I examination. Candidates who are successful on a Part II Track will </w:t>
      </w:r>
      <w:r w:rsidRPr="007E4B2B">
        <w:rPr>
          <w:rFonts w:ascii="Calibri" w:eastAsia="Times New Roman" w:hAnsi="Calibri" w:cs="Calibri"/>
          <w:noProof/>
        </w:rPr>
        <w:t>be awarded</w:t>
      </w:r>
      <w:r w:rsidRPr="007E4B2B">
        <w:rPr>
          <w:rFonts w:ascii="Calibri" w:eastAsia="Times New Roman" w:hAnsi="Calibri" w:cs="Calibri"/>
        </w:rPr>
        <w:t xml:space="preserve"> a </w:t>
      </w:r>
      <w:proofErr w:type="gramStart"/>
      <w:r w:rsidRPr="007E4B2B">
        <w:rPr>
          <w:rFonts w:ascii="Calibri" w:eastAsia="Times New Roman" w:hAnsi="Calibri" w:cs="Calibri"/>
        </w:rPr>
        <w:t>ten year</w:t>
      </w:r>
      <w:proofErr w:type="gramEnd"/>
      <w:r w:rsidRPr="007E4B2B">
        <w:rPr>
          <w:rFonts w:ascii="Calibri" w:eastAsia="Times New Roman" w:hAnsi="Calibri" w:cs="Calibri"/>
        </w:rPr>
        <w:t xml:space="preserve"> Diplomate certification in Clinical Neurophysiology with added Competency in Epilepsy Monitoring, Intraoperative Monitoring, Critical Care EEG or in Advanced General Clinical Neurophysiology.</w:t>
      </w:r>
    </w:p>
    <w:p w14:paraId="0B1B6F2D" w14:textId="77777777" w:rsidR="007E4B2B" w:rsidRPr="007E4B2B" w:rsidRDefault="007E4B2B" w:rsidP="007E4B2B">
      <w:pPr>
        <w:spacing w:after="0" w:line="240" w:lineRule="auto"/>
        <w:rPr>
          <w:rFonts w:ascii="Calibri" w:eastAsia="Times New Roman" w:hAnsi="Calibri" w:cs="Calibri"/>
        </w:rPr>
      </w:pPr>
    </w:p>
    <w:p w14:paraId="3684D66F" w14:textId="77777777" w:rsidR="007E4B2B" w:rsidRPr="007E4B2B" w:rsidRDefault="007E4B2B" w:rsidP="007E4B2B">
      <w:pPr>
        <w:spacing w:after="0" w:line="240" w:lineRule="auto"/>
        <w:rPr>
          <w:rFonts w:ascii="Calibri" w:eastAsia="Times New Roman" w:hAnsi="Calibri" w:cs="Calibri"/>
          <w:b/>
          <w:bCs/>
          <w:u w:val="single"/>
        </w:rPr>
      </w:pPr>
      <w:r w:rsidRPr="007E4B2B">
        <w:rPr>
          <w:rFonts w:ascii="Calibri" w:eastAsia="Times New Roman" w:hAnsi="Calibri" w:cs="Calibri"/>
          <w:b/>
          <w:bCs/>
          <w:u w:val="single"/>
        </w:rPr>
        <w:t>ABEM and ABPN Electrodiagnostic/Neuromuscular Exemption</w:t>
      </w:r>
    </w:p>
    <w:p w14:paraId="212325EF" w14:textId="77777777" w:rsidR="007E4B2B" w:rsidRPr="007E4B2B" w:rsidRDefault="007E4B2B" w:rsidP="007E4B2B">
      <w:pPr>
        <w:spacing w:after="0" w:line="240" w:lineRule="auto"/>
        <w:rPr>
          <w:rFonts w:ascii="Calibri" w:eastAsia="Times New Roman" w:hAnsi="Calibri" w:cs="Calibri"/>
        </w:rPr>
      </w:pPr>
      <w:r w:rsidRPr="007E4B2B">
        <w:rPr>
          <w:rFonts w:ascii="Calibri" w:eastAsia="Times New Roman" w:hAnsi="Calibri" w:cs="Calibri"/>
        </w:rPr>
        <w:t xml:space="preserve">As of 2019 applicants who have earned </w:t>
      </w:r>
      <w:r w:rsidRPr="007E4B2B">
        <w:rPr>
          <w:rFonts w:ascii="Calibri" w:eastAsia="Times New Roman" w:hAnsi="Calibri" w:cs="Calibri"/>
          <w:b/>
        </w:rPr>
        <w:t>Electrodiagnostic/Neuromuscular Medicine</w:t>
      </w:r>
      <w:r w:rsidRPr="007E4B2B">
        <w:rPr>
          <w:rFonts w:ascii="Calibri" w:eastAsia="Times New Roman" w:hAnsi="Calibri" w:cs="Calibri"/>
        </w:rPr>
        <w:t xml:space="preserve"> certification through the American Board of Electrodiagnostic Medicine (ABEM) or the American Board of Psychiatry and Neurology (ABPN) may submit documentation of this certification to be exempt from taking the ABCN Part </w:t>
      </w:r>
      <w:r w:rsidRPr="007E4B2B">
        <w:rPr>
          <w:rFonts w:ascii="Calibri" w:eastAsia="Times New Roman" w:hAnsi="Calibri" w:cs="Calibri"/>
          <w:noProof/>
        </w:rPr>
        <w:t>I</w:t>
      </w:r>
      <w:r w:rsidRPr="007E4B2B">
        <w:rPr>
          <w:rFonts w:ascii="Calibri" w:eastAsia="Times New Roman" w:hAnsi="Calibri" w:cs="Calibri"/>
        </w:rPr>
        <w:t xml:space="preserve"> </w:t>
      </w:r>
      <w:proofErr w:type="gramStart"/>
      <w:r w:rsidRPr="007E4B2B">
        <w:rPr>
          <w:rFonts w:ascii="Calibri" w:eastAsia="Times New Roman" w:hAnsi="Calibri" w:cs="Calibri"/>
        </w:rPr>
        <w:t>examination, and</w:t>
      </w:r>
      <w:proofErr w:type="gramEnd"/>
      <w:r w:rsidRPr="007E4B2B">
        <w:rPr>
          <w:rFonts w:ascii="Calibri" w:eastAsia="Times New Roman" w:hAnsi="Calibri" w:cs="Calibri"/>
        </w:rPr>
        <w:t xml:space="preserve"> will be eligible to take the Part II NIOM Track. Upon successful completion, a </w:t>
      </w:r>
      <w:r w:rsidRPr="007E4B2B">
        <w:rPr>
          <w:rFonts w:ascii="Calibri" w:eastAsia="Times New Roman" w:hAnsi="Calibri" w:cs="Calibri"/>
          <w:noProof/>
        </w:rPr>
        <w:t>ten year</w:t>
      </w:r>
      <w:r w:rsidRPr="007E4B2B">
        <w:rPr>
          <w:rFonts w:ascii="Calibri" w:eastAsia="Times New Roman" w:hAnsi="Calibri" w:cs="Calibri"/>
        </w:rPr>
        <w:t xml:space="preserve"> </w:t>
      </w:r>
      <w:r w:rsidRPr="007E4B2B">
        <w:rPr>
          <w:rFonts w:ascii="Calibri" w:eastAsia="Times New Roman" w:hAnsi="Calibri" w:cs="Calibri"/>
          <w:noProof/>
        </w:rPr>
        <w:t>certification</w:t>
      </w:r>
      <w:r w:rsidRPr="007E4B2B">
        <w:rPr>
          <w:rFonts w:ascii="Calibri" w:eastAsia="Times New Roman" w:hAnsi="Calibri" w:cs="Calibri"/>
        </w:rPr>
        <w:t xml:space="preserve"> in Neurophysiologic Intraoperative Monitoring will </w:t>
      </w:r>
      <w:r w:rsidRPr="007E4B2B">
        <w:rPr>
          <w:rFonts w:ascii="Calibri" w:eastAsia="Times New Roman" w:hAnsi="Calibri" w:cs="Calibri"/>
          <w:noProof/>
        </w:rPr>
        <w:t>be awarded</w:t>
      </w:r>
      <w:r w:rsidRPr="007E4B2B">
        <w:rPr>
          <w:rFonts w:ascii="Calibri" w:eastAsia="Times New Roman" w:hAnsi="Calibri" w:cs="Calibri"/>
        </w:rPr>
        <w:t xml:space="preserve">. </w:t>
      </w:r>
      <w:proofErr w:type="spellStart"/>
      <w:r w:rsidRPr="007E4B2B">
        <w:rPr>
          <w:rFonts w:ascii="Calibri" w:eastAsia="Times New Roman" w:hAnsi="Calibri" w:cs="Calibri"/>
        </w:rPr>
        <w:t>Certificants</w:t>
      </w:r>
      <w:proofErr w:type="spellEnd"/>
      <w:r w:rsidRPr="007E4B2B">
        <w:rPr>
          <w:rFonts w:ascii="Calibri" w:eastAsia="Times New Roman" w:hAnsi="Calibri" w:cs="Calibri"/>
        </w:rPr>
        <w:t xml:space="preserve"> will not be boarded in Clinical Neurophysiology.</w:t>
      </w:r>
    </w:p>
    <w:p w14:paraId="5C7311D9" w14:textId="77777777" w:rsidR="007E4B2B" w:rsidRPr="007E4B2B" w:rsidRDefault="007E4B2B" w:rsidP="007E4B2B">
      <w:pPr>
        <w:spacing w:after="0" w:line="240" w:lineRule="auto"/>
        <w:rPr>
          <w:rFonts w:ascii="Calibri" w:eastAsia="Times New Roman" w:hAnsi="Calibri" w:cs="Calibri"/>
        </w:rPr>
      </w:pPr>
    </w:p>
    <w:bookmarkEnd w:id="2"/>
    <w:p w14:paraId="45808B5F" w14:textId="77777777" w:rsidR="007E4B2B" w:rsidRPr="007E4B2B" w:rsidRDefault="007E4B2B" w:rsidP="007E4B2B">
      <w:pPr>
        <w:spacing w:after="0" w:line="240" w:lineRule="auto"/>
        <w:rPr>
          <w:rFonts w:ascii="Calibri" w:eastAsia="Times New Roman" w:hAnsi="Calibri" w:cs="Calibri"/>
          <w:b/>
          <w:bCs/>
          <w:u w:val="single"/>
        </w:rPr>
      </w:pPr>
      <w:r w:rsidRPr="007E4B2B">
        <w:rPr>
          <w:rFonts w:ascii="Calibri" w:eastAsia="Times New Roman" w:hAnsi="Calibri" w:cs="Calibri"/>
          <w:b/>
          <w:bCs/>
          <w:u w:val="single"/>
        </w:rPr>
        <w:t>International Candidates</w:t>
      </w:r>
    </w:p>
    <w:p w14:paraId="6F6F97AC" w14:textId="77777777" w:rsidR="007E4B2B" w:rsidRPr="007E4B2B" w:rsidRDefault="007E4B2B" w:rsidP="007E4B2B">
      <w:pPr>
        <w:spacing w:after="0" w:line="240" w:lineRule="auto"/>
        <w:rPr>
          <w:rFonts w:ascii="Calibri" w:eastAsia="Times New Roman" w:hAnsi="Calibri" w:cs="Calibri"/>
        </w:rPr>
      </w:pPr>
      <w:r w:rsidRPr="007E4B2B">
        <w:rPr>
          <w:rFonts w:ascii="Calibri" w:eastAsia="Times New Roman" w:hAnsi="Calibri" w:cs="Calibri"/>
        </w:rPr>
        <w:t xml:space="preserve">The ABCN also offers examination and certification for international candidates who are ineligible for primary (US) board certification. Primary training in Neurology and subspecialty training in Clinical Neurophysiology is required, as well as a current license to practice medicine. Upon successful completion of the examination, the designation earned will be “International Diplomate” in Clinical </w:t>
      </w:r>
      <w:proofErr w:type="spellStart"/>
      <w:r w:rsidRPr="007E4B2B">
        <w:rPr>
          <w:rFonts w:ascii="Calibri" w:eastAsia="Times New Roman" w:hAnsi="Calibri" w:cs="Calibri"/>
        </w:rPr>
        <w:t>Neurophsyiology</w:t>
      </w:r>
      <w:proofErr w:type="spellEnd"/>
      <w:r w:rsidRPr="007E4B2B">
        <w:rPr>
          <w:rFonts w:ascii="Calibri" w:eastAsia="Times New Roman" w:hAnsi="Calibri" w:cs="Calibri"/>
        </w:rPr>
        <w:t xml:space="preserve"> with added competency in General CNP, EM, NIOM or CC-EEG.</w:t>
      </w:r>
    </w:p>
    <w:bookmarkEnd w:id="1"/>
    <w:p w14:paraId="00A743E2" w14:textId="77777777" w:rsidR="001C438C" w:rsidRDefault="001C438C"/>
    <w:sectPr w:rsidR="001C43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B2B"/>
    <w:rsid w:val="001C438C"/>
    <w:rsid w:val="007E4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40D54"/>
  <w15:chartTrackingRefBased/>
  <w15:docId w15:val="{ADC120A0-7778-4D7C-8F62-4E752191A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480</Words>
  <Characters>2738</Characters>
  <Application>Microsoft Office Word</Application>
  <DocSecurity>0</DocSecurity>
  <Lines>22</Lines>
  <Paragraphs>6</Paragraphs>
  <ScaleCrop>false</ScaleCrop>
  <Company/>
  <LinksUpToDate>false</LinksUpToDate>
  <CharactersWithSpaces>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Walbert</dc:creator>
  <cp:keywords/>
  <dc:description/>
  <cp:lastModifiedBy>Janice Walbert</cp:lastModifiedBy>
  <cp:revision>1</cp:revision>
  <dcterms:created xsi:type="dcterms:W3CDTF">2021-07-27T15:34:00Z</dcterms:created>
  <dcterms:modified xsi:type="dcterms:W3CDTF">2021-07-27T15:36:00Z</dcterms:modified>
</cp:coreProperties>
</file>